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4A4" w:rsidRPr="00E7576C" w:rsidRDefault="00F334A4" w:rsidP="00F334A4">
      <w:pPr>
        <w:pStyle w:val="a8"/>
        <w:rPr>
          <w:sz w:val="18"/>
          <w:szCs w:val="18"/>
        </w:rPr>
      </w:pPr>
      <w:r w:rsidRPr="00E7576C">
        <w:rPr>
          <w:noProof/>
          <w:sz w:val="18"/>
          <w:szCs w:val="18"/>
        </w:rPr>
        <w:drawing>
          <wp:inline distT="0" distB="0" distL="0" distR="0">
            <wp:extent cx="905445" cy="887035"/>
            <wp:effectExtent l="0" t="0" r="0" b="8890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65" cy="890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34A4" w:rsidRPr="00E7576C" w:rsidRDefault="00F334A4" w:rsidP="00F334A4">
      <w:pPr>
        <w:pStyle w:val="a8"/>
        <w:rPr>
          <w:sz w:val="18"/>
          <w:szCs w:val="18"/>
        </w:rPr>
      </w:pPr>
    </w:p>
    <w:p w:rsidR="00CA40C5" w:rsidRDefault="00CA40C5" w:rsidP="00CA40C5">
      <w:pPr>
        <w:pStyle w:val="a5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Министерство образования и науки РД</w:t>
      </w:r>
    </w:p>
    <w:p w:rsidR="00CA40C5" w:rsidRDefault="00CA40C5" w:rsidP="00CA40C5">
      <w:pPr>
        <w:pStyle w:val="a5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Муниципальное казенное образовательное учреждение</w:t>
      </w:r>
    </w:p>
    <w:p w:rsidR="00CA40C5" w:rsidRDefault="00CA40C5" w:rsidP="00CA40C5">
      <w:pPr>
        <w:pStyle w:val="a5"/>
        <w:jc w:val="center"/>
        <w:rPr>
          <w:rFonts w:ascii="Times New Roman" w:hAnsi="Times New Roman"/>
          <w:b/>
          <w:i/>
          <w:sz w:val="18"/>
          <w:szCs w:val="18"/>
          <w:u w:val="single"/>
        </w:rPr>
      </w:pPr>
      <w:r>
        <w:rPr>
          <w:rFonts w:ascii="Times New Roman" w:hAnsi="Times New Roman"/>
          <w:b/>
          <w:i/>
          <w:sz w:val="18"/>
          <w:szCs w:val="18"/>
          <w:u w:val="single"/>
        </w:rPr>
        <w:t>«</w:t>
      </w:r>
      <w:proofErr w:type="spellStart"/>
      <w:r>
        <w:rPr>
          <w:rFonts w:ascii="Times New Roman" w:hAnsi="Times New Roman"/>
          <w:b/>
          <w:i/>
          <w:sz w:val="18"/>
          <w:szCs w:val="18"/>
          <w:u w:val="single"/>
        </w:rPr>
        <w:t>Чанковская</w:t>
      </w:r>
      <w:proofErr w:type="spellEnd"/>
      <w:r>
        <w:rPr>
          <w:rFonts w:ascii="Times New Roman" w:hAnsi="Times New Roman"/>
          <w:b/>
          <w:i/>
          <w:sz w:val="18"/>
          <w:szCs w:val="18"/>
          <w:u w:val="single"/>
        </w:rPr>
        <w:t xml:space="preserve"> средняя общеобразовательная школа»</w:t>
      </w:r>
    </w:p>
    <w:p w:rsidR="00CA40C5" w:rsidRDefault="00CA40C5" w:rsidP="00CA40C5">
      <w:pPr>
        <w:pStyle w:val="a5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>
        <w:rPr>
          <w:rFonts w:ascii="Times New Roman" w:hAnsi="Times New Roman"/>
          <w:b/>
          <w:i/>
          <w:sz w:val="18"/>
          <w:szCs w:val="18"/>
        </w:rPr>
        <w:t>Муниципального района «Ботлихский район</w:t>
      </w:r>
      <w:proofErr w:type="gramStart"/>
      <w:r>
        <w:rPr>
          <w:rFonts w:ascii="Times New Roman" w:hAnsi="Times New Roman"/>
          <w:b/>
          <w:i/>
          <w:sz w:val="18"/>
          <w:szCs w:val="18"/>
        </w:rPr>
        <w:t>»</w:t>
      </w:r>
      <w:r>
        <w:rPr>
          <w:b/>
          <w:i/>
          <w:sz w:val="18"/>
          <w:szCs w:val="18"/>
        </w:rPr>
        <w:t>с</w:t>
      </w:r>
      <w:proofErr w:type="gramEnd"/>
      <w:r>
        <w:rPr>
          <w:b/>
          <w:i/>
          <w:sz w:val="18"/>
          <w:szCs w:val="18"/>
        </w:rPr>
        <w:t xml:space="preserve">. </w:t>
      </w:r>
      <w:proofErr w:type="spellStart"/>
      <w:r>
        <w:rPr>
          <w:b/>
          <w:i/>
          <w:sz w:val="18"/>
          <w:szCs w:val="18"/>
        </w:rPr>
        <w:t>Чанко</w:t>
      </w:r>
      <w:proofErr w:type="spellEnd"/>
      <w:r>
        <w:rPr>
          <w:b/>
          <w:i/>
          <w:sz w:val="18"/>
          <w:szCs w:val="18"/>
        </w:rPr>
        <w:t xml:space="preserve">, Ботлихский район, Республика Дагестан, 368979                                                                                                               тел. 8 989- 668 08 33.  </w:t>
      </w:r>
    </w:p>
    <w:p w:rsidR="00A059F0" w:rsidRPr="00F334A4" w:rsidRDefault="00D11D29" w:rsidP="00A059F0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ПРИКАЗ  </w:t>
      </w:r>
      <w:bookmarkStart w:id="0" w:name="_GoBack"/>
      <w:bookmarkEnd w:id="0"/>
      <w:r w:rsidR="00CA40C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№56                                                                                                                                  </w:t>
      </w:r>
      <w:r w:rsidR="00F85FD2" w:rsidRPr="00F334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11</w:t>
      </w:r>
      <w:r w:rsidR="00A059F0" w:rsidRPr="00F334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.06.2020</w:t>
      </w:r>
      <w:r w:rsidR="00F334A4" w:rsidRPr="00F334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</w:t>
      </w:r>
    </w:p>
    <w:p w:rsidR="00A059F0" w:rsidRPr="00F334A4" w:rsidRDefault="00A059F0" w:rsidP="002D701A">
      <w:pPr>
        <w:shd w:val="clear" w:color="auto" w:fill="FFFFFF"/>
        <w:spacing w:before="195" w:after="195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334A4">
        <w:rPr>
          <w:rFonts w:ascii="Times New Roman" w:eastAsia="Times New Roman" w:hAnsi="Times New Roman" w:cs="Times New Roman"/>
          <w:b/>
          <w:color w:val="303F50"/>
          <w:sz w:val="20"/>
          <w:szCs w:val="20"/>
          <w:lang w:eastAsia="ru-RU"/>
        </w:rPr>
        <w:t>«</w:t>
      </w:r>
      <w:r w:rsidR="00377C66" w:rsidRPr="00F334A4">
        <w:rPr>
          <w:rFonts w:ascii="Times New Roman" w:hAnsi="Times New Roman" w:cs="Times New Roman"/>
          <w:b/>
          <w:sz w:val="20"/>
          <w:szCs w:val="20"/>
        </w:rPr>
        <w:t xml:space="preserve">О </w:t>
      </w:r>
      <w:r w:rsidR="00182BD3" w:rsidRPr="00F334A4">
        <w:rPr>
          <w:rFonts w:ascii="Times New Roman" w:hAnsi="Times New Roman" w:cs="Times New Roman"/>
          <w:b/>
          <w:sz w:val="20"/>
          <w:szCs w:val="20"/>
        </w:rPr>
        <w:t>проведении промежуточной аттестации обучающихся 11 классов по всем учебным предметам учебного плана, изучавшимся на уровне среднего общего образования</w:t>
      </w:r>
      <w:r w:rsidRPr="00F334A4">
        <w:rPr>
          <w:rFonts w:ascii="Times New Roman" w:hAnsi="Times New Roman" w:cs="Times New Roman"/>
          <w:b/>
          <w:sz w:val="20"/>
          <w:szCs w:val="20"/>
        </w:rPr>
        <w:t>»</w:t>
      </w:r>
    </w:p>
    <w:p w:rsidR="00F85FD2" w:rsidRPr="00F334A4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В соответствии со </w:t>
      </w:r>
      <w:hyperlink r:id="rId6" w:anchor="/document/99/902389617/XA00M6I2N3/" w:history="1">
        <w:r w:rsidRPr="00F334A4">
          <w:rPr>
            <w:rFonts w:ascii="Times New Roman" w:eastAsia="Arial Unicode MS" w:hAnsi="Times New Roman" w:cs="Times New Roman"/>
            <w:sz w:val="20"/>
            <w:szCs w:val="20"/>
            <w:u w:val="single"/>
            <w:lang w:eastAsia="ru-RU"/>
          </w:rPr>
          <w:t>статьей 60</w:t>
        </w:r>
      </w:hyperlink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 Федерального закона от 29.12.2012 № 273-ФЗ «Об образовании в Российской Федерации», приказом Министерства просвещения РФ, Федеральной службой по надзору в сфере образования и науки РФ от 11 июня 2020 года №294/651 </w:t>
      </w:r>
    </w:p>
    <w:p w:rsidR="00A059F0" w:rsidRPr="00F334A4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b/>
          <w:sz w:val="18"/>
          <w:szCs w:val="18"/>
        </w:rPr>
      </w:pPr>
      <w:r w:rsidRPr="00F334A4">
        <w:rPr>
          <w:rFonts w:ascii="Times New Roman" w:hAnsi="Times New Roman" w:cs="Times New Roman"/>
          <w:b/>
          <w:sz w:val="18"/>
          <w:szCs w:val="18"/>
        </w:rPr>
        <w:t>ПРИКАЗЫВАЮ:</w:t>
      </w:r>
    </w:p>
    <w:p w:rsidR="00F85FD2" w:rsidRPr="00F334A4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Провести ГИА-11 в форме промежуточной аттестации, результаты которой признаются результатами ГИА-11, и являются основанием для выдачи аттестатов о среднем общем образовании, путем </w:t>
      </w:r>
      <w:proofErr w:type="gramStart"/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выставления</w:t>
      </w:r>
      <w:proofErr w:type="gramEnd"/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по всем учебным предметам изучаемым в 10-11 классах  учебного плана и выставляются в аттестат целыми числами по правилам математического округления, то есть в пользу обучающегося. </w:t>
      </w:r>
    </w:p>
    <w:p w:rsidR="00F85FD2" w:rsidRPr="00F334A4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2. Утвердить форму ведомости итоговых отметок за курс среднего общего образования согласно Книге выдачи аттестатов о среднем общем образовании</w:t>
      </w:r>
    </w:p>
    <w:p w:rsidR="00F85FD2" w:rsidRPr="00F334A4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3. Всем учителям-предметникам завершить выставление итоговых отметок по предметам учебного плана   как среднее арифметическое полугодовых   и годовых отметок обучающегося за каждый год </w:t>
      </w:r>
      <w:proofErr w:type="gramStart"/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обучения по</w:t>
      </w:r>
      <w:proofErr w:type="gramEnd"/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 образовательной программе  общего среднего образования (10-11 классы).</w:t>
      </w:r>
    </w:p>
    <w:p w:rsidR="00182BD3" w:rsidRPr="00F334A4" w:rsidRDefault="00F85FD2" w:rsidP="00F85FD2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 xml:space="preserve">4. </w:t>
      </w:r>
      <w:r w:rsidR="00182BD3" w:rsidRPr="00F334A4">
        <w:rPr>
          <w:rFonts w:ascii="Times New Roman" w:hAnsi="Times New Roman" w:cs="Times New Roman"/>
          <w:sz w:val="20"/>
          <w:szCs w:val="20"/>
        </w:rPr>
        <w:t xml:space="preserve">Проводить промежуточную аттестацию </w:t>
      </w:r>
      <w:proofErr w:type="gramStart"/>
      <w:r w:rsidR="00182BD3" w:rsidRPr="00F334A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="00182BD3" w:rsidRPr="00F334A4">
        <w:rPr>
          <w:rFonts w:ascii="Times New Roman" w:hAnsi="Times New Roman" w:cs="Times New Roman"/>
          <w:sz w:val="20"/>
          <w:szCs w:val="20"/>
        </w:rPr>
        <w:t xml:space="preserve"> в соответствии с внесенными </w:t>
      </w:r>
      <w:r w:rsidR="00377C66" w:rsidRPr="00F334A4">
        <w:rPr>
          <w:rFonts w:ascii="Times New Roman" w:hAnsi="Times New Roman" w:cs="Times New Roman"/>
          <w:sz w:val="20"/>
          <w:szCs w:val="20"/>
        </w:rPr>
        <w:t>изменения</w:t>
      </w:r>
      <w:r w:rsidR="00182BD3" w:rsidRPr="00F334A4">
        <w:rPr>
          <w:rFonts w:ascii="Times New Roman" w:hAnsi="Times New Roman" w:cs="Times New Roman"/>
          <w:sz w:val="20"/>
          <w:szCs w:val="20"/>
        </w:rPr>
        <w:t>ми</w:t>
      </w:r>
      <w:r w:rsidR="00377C66" w:rsidRPr="00F334A4">
        <w:rPr>
          <w:rFonts w:ascii="Times New Roman" w:hAnsi="Times New Roman" w:cs="Times New Roman"/>
          <w:sz w:val="20"/>
          <w:szCs w:val="20"/>
        </w:rPr>
        <w:t xml:space="preserve"> в Положение</w:t>
      </w:r>
      <w:r w:rsidR="00182BD3" w:rsidRPr="00F334A4">
        <w:rPr>
          <w:rFonts w:ascii="Times New Roman" w:hAnsi="Times New Roman" w:cs="Times New Roman"/>
          <w:sz w:val="20"/>
          <w:szCs w:val="20"/>
        </w:rPr>
        <w:t xml:space="preserve"> (Приложение 1)</w:t>
      </w:r>
    </w:p>
    <w:p w:rsidR="00A059F0" w:rsidRPr="00F334A4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 w:rsidRPr="00F334A4">
        <w:rPr>
          <w:rFonts w:ascii="Times New Roman" w:hAnsi="Times New Roman" w:cs="Times New Roman"/>
          <w:sz w:val="20"/>
          <w:szCs w:val="20"/>
        </w:rPr>
        <w:t>3. Заместителю директор</w:t>
      </w:r>
      <w:r w:rsidR="00A059F0" w:rsidRPr="00F334A4">
        <w:rPr>
          <w:rFonts w:ascii="Times New Roman" w:hAnsi="Times New Roman" w:cs="Times New Roman"/>
          <w:sz w:val="20"/>
          <w:szCs w:val="20"/>
        </w:rPr>
        <w:t xml:space="preserve">а по учебной работе </w:t>
      </w:r>
      <w:proofErr w:type="spellStart"/>
      <w:r w:rsidR="00CA40C5">
        <w:rPr>
          <w:rFonts w:ascii="Times New Roman" w:hAnsi="Times New Roman" w:cs="Times New Roman"/>
          <w:sz w:val="20"/>
          <w:szCs w:val="20"/>
        </w:rPr>
        <w:t>Маматханову</w:t>
      </w:r>
      <w:proofErr w:type="spellEnd"/>
      <w:r w:rsidR="00CA40C5">
        <w:rPr>
          <w:rFonts w:ascii="Times New Roman" w:hAnsi="Times New Roman" w:cs="Times New Roman"/>
          <w:sz w:val="20"/>
          <w:szCs w:val="20"/>
        </w:rPr>
        <w:t xml:space="preserve"> Н.Р</w:t>
      </w:r>
      <w:r w:rsidR="00F334A4">
        <w:rPr>
          <w:rFonts w:ascii="Times New Roman" w:hAnsi="Times New Roman" w:cs="Times New Roman"/>
          <w:sz w:val="20"/>
          <w:szCs w:val="20"/>
        </w:rPr>
        <w:t>.,</w:t>
      </w:r>
      <w:r w:rsidRPr="00F334A4">
        <w:rPr>
          <w:rFonts w:ascii="Times New Roman" w:hAnsi="Times New Roman" w:cs="Times New Roman"/>
          <w:sz w:val="20"/>
          <w:szCs w:val="20"/>
        </w:rPr>
        <w:t xml:space="preserve"> обеспечить: </w:t>
      </w:r>
    </w:p>
    <w:p w:rsidR="00F85FD2" w:rsidRPr="002D701A" w:rsidRDefault="00F334A4" w:rsidP="002D701A">
      <w:pPr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3.1</w:t>
      </w:r>
      <w:r w:rsidR="00F85FD2" w:rsidRPr="00F334A4">
        <w:rPr>
          <w:rFonts w:ascii="Times New Roman" w:eastAsia="Arial Unicode MS" w:hAnsi="Times New Roman" w:cs="Times New Roman"/>
          <w:color w:val="000000"/>
          <w:sz w:val="20"/>
          <w:szCs w:val="20"/>
          <w:lang w:eastAsia="ru-RU"/>
        </w:rPr>
        <w:t>. завершить выставление   отметок за курс среднего общего образования в срок до  15.06. 2020 года.</w:t>
      </w:r>
    </w:p>
    <w:p w:rsidR="00A059F0" w:rsidRPr="00F334A4" w:rsidRDefault="00F334A4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</w:t>
      </w:r>
      <w:r w:rsidR="00377C66" w:rsidRPr="00F334A4">
        <w:rPr>
          <w:rFonts w:ascii="Times New Roman" w:hAnsi="Times New Roman" w:cs="Times New Roman"/>
          <w:sz w:val="20"/>
          <w:szCs w:val="20"/>
        </w:rPr>
        <w:t>. Доведение данного приказа до всех участников образовательных отношений.</w:t>
      </w:r>
    </w:p>
    <w:p w:rsidR="00A059F0" w:rsidRPr="00F334A4" w:rsidRDefault="00F334A4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3.3</w:t>
      </w:r>
      <w:r w:rsidR="00377C66" w:rsidRPr="00F334A4">
        <w:rPr>
          <w:rFonts w:ascii="Times New Roman" w:hAnsi="Times New Roman" w:cs="Times New Roman"/>
          <w:sz w:val="20"/>
          <w:szCs w:val="20"/>
        </w:rPr>
        <w:t>. Размещение данного приказа на официальном</w:t>
      </w:r>
      <w:r w:rsidR="00A059F0" w:rsidRPr="00F334A4">
        <w:rPr>
          <w:rFonts w:ascii="Times New Roman" w:hAnsi="Times New Roman" w:cs="Times New Roman"/>
          <w:sz w:val="20"/>
          <w:szCs w:val="20"/>
        </w:rPr>
        <w:t xml:space="preserve"> школьном</w:t>
      </w:r>
      <w:r w:rsidR="00377C66" w:rsidRPr="00F334A4">
        <w:rPr>
          <w:rFonts w:ascii="Times New Roman" w:hAnsi="Times New Roman" w:cs="Times New Roman"/>
          <w:sz w:val="20"/>
          <w:szCs w:val="20"/>
        </w:rPr>
        <w:t xml:space="preserve"> сайте</w:t>
      </w:r>
      <w:r w:rsidR="00A059F0" w:rsidRPr="00F334A4">
        <w:rPr>
          <w:rFonts w:ascii="Times New Roman" w:hAnsi="Times New Roman" w:cs="Times New Roman"/>
          <w:sz w:val="20"/>
          <w:szCs w:val="20"/>
        </w:rPr>
        <w:t>.</w:t>
      </w:r>
    </w:p>
    <w:p w:rsidR="00A059F0" w:rsidRPr="00F334A4" w:rsidRDefault="00F334A4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3.4</w:t>
      </w:r>
      <w:r w:rsidR="00377C66" w:rsidRPr="00F334A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377C66" w:rsidRPr="00F334A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="00377C66" w:rsidRPr="00F334A4">
        <w:rPr>
          <w:rFonts w:ascii="Times New Roman" w:hAnsi="Times New Roman" w:cs="Times New Roman"/>
          <w:sz w:val="20"/>
          <w:szCs w:val="20"/>
        </w:rPr>
        <w:t xml:space="preserve"> проведением пром</w:t>
      </w:r>
      <w:r w:rsidR="00165ECF" w:rsidRPr="00F334A4">
        <w:rPr>
          <w:rFonts w:ascii="Times New Roman" w:hAnsi="Times New Roman" w:cs="Times New Roman"/>
          <w:sz w:val="20"/>
          <w:szCs w:val="20"/>
        </w:rPr>
        <w:t>ежуточной аттестации учащихся 11 класса</w:t>
      </w:r>
      <w:r w:rsidR="00377C66" w:rsidRPr="00F334A4">
        <w:rPr>
          <w:rFonts w:ascii="Times New Roman" w:hAnsi="Times New Roman" w:cs="Times New Roman"/>
          <w:sz w:val="20"/>
          <w:szCs w:val="20"/>
        </w:rPr>
        <w:t xml:space="preserve"> в 2019-2020 учебном году в соответствии с внесёнными изменениями.</w:t>
      </w:r>
    </w:p>
    <w:p w:rsidR="00A059F0" w:rsidRPr="00F334A4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 w:rsidRPr="00F334A4">
        <w:rPr>
          <w:rFonts w:ascii="Times New Roman" w:hAnsi="Times New Roman" w:cs="Times New Roman"/>
          <w:sz w:val="20"/>
          <w:szCs w:val="20"/>
        </w:rPr>
        <w:t xml:space="preserve"> 4. Педагогическим работникам обеспечить проведение промежуточной аттестации учащихся в 2019-2020 учебном году в соответствии с внесёнными изменениями в Положение о формах, периодичности и порядке текущего контроля успеваемости и промежуточной аттестации. </w:t>
      </w:r>
    </w:p>
    <w:p w:rsidR="00DE4B7E" w:rsidRPr="00F334A4" w:rsidRDefault="00377C66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 w:rsidRPr="00F334A4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F334A4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F334A4">
        <w:rPr>
          <w:rFonts w:ascii="Times New Roman" w:hAnsi="Times New Roman" w:cs="Times New Roman"/>
          <w:sz w:val="20"/>
          <w:szCs w:val="20"/>
        </w:rPr>
        <w:t xml:space="preserve"> исполнением настоящего приказа оставляю за собой. </w:t>
      </w:r>
    </w:p>
    <w:p w:rsidR="00DE4B7E" w:rsidRPr="00F334A4" w:rsidRDefault="00DE4B7E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</w:p>
    <w:p w:rsidR="00A059F0" w:rsidRPr="00F334A4" w:rsidRDefault="00A059F0" w:rsidP="00A059F0">
      <w:pPr>
        <w:shd w:val="clear" w:color="auto" w:fill="FFFFFF"/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</w:p>
    <w:p w:rsidR="00A059F0" w:rsidRPr="00F334A4" w:rsidRDefault="00377C66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 w:rsidRPr="00F334A4">
        <w:rPr>
          <w:rFonts w:ascii="Times New Roman" w:hAnsi="Times New Roman" w:cs="Times New Roman"/>
          <w:sz w:val="20"/>
          <w:szCs w:val="20"/>
        </w:rPr>
        <w:t xml:space="preserve">Директор </w:t>
      </w:r>
      <w:r w:rsidR="00F334A4">
        <w:rPr>
          <w:rFonts w:ascii="Times New Roman" w:hAnsi="Times New Roman" w:cs="Times New Roman"/>
          <w:sz w:val="20"/>
          <w:szCs w:val="20"/>
        </w:rPr>
        <w:t>школы</w:t>
      </w:r>
      <w:r w:rsidR="00A059F0" w:rsidRPr="00F334A4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CA40C5">
        <w:rPr>
          <w:rFonts w:ascii="Times New Roman" w:hAnsi="Times New Roman" w:cs="Times New Roman"/>
          <w:sz w:val="20"/>
          <w:szCs w:val="20"/>
        </w:rPr>
        <w:t>К.Г.Далгатов</w:t>
      </w:r>
      <w:proofErr w:type="spellEnd"/>
      <w:r w:rsidR="00CA40C5">
        <w:rPr>
          <w:rFonts w:ascii="Times New Roman" w:hAnsi="Times New Roman" w:cs="Times New Roman"/>
          <w:sz w:val="20"/>
          <w:szCs w:val="20"/>
        </w:rPr>
        <w:t>.</w:t>
      </w:r>
    </w:p>
    <w:p w:rsidR="00A059F0" w:rsidRPr="00F334A4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</w:p>
    <w:p w:rsidR="00A059F0" w:rsidRPr="00F334A4" w:rsidRDefault="00A059F0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  <w:r w:rsidRPr="00F334A4">
        <w:rPr>
          <w:rFonts w:ascii="Times New Roman" w:hAnsi="Times New Roman" w:cs="Times New Roman"/>
          <w:sz w:val="20"/>
          <w:szCs w:val="20"/>
        </w:rPr>
        <w:t xml:space="preserve">С приказом </w:t>
      </w:r>
      <w:proofErr w:type="gramStart"/>
      <w:r w:rsidRPr="00F334A4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F334A4">
        <w:rPr>
          <w:rFonts w:ascii="Times New Roman" w:hAnsi="Times New Roman" w:cs="Times New Roman"/>
          <w:sz w:val="20"/>
          <w:szCs w:val="20"/>
        </w:rPr>
        <w:t>:</w:t>
      </w:r>
      <w:r w:rsidR="00CA40C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proofErr w:type="spellStart"/>
      <w:r w:rsidR="00CA40C5">
        <w:rPr>
          <w:rFonts w:ascii="Times New Roman" w:hAnsi="Times New Roman" w:cs="Times New Roman"/>
          <w:sz w:val="20"/>
          <w:szCs w:val="20"/>
        </w:rPr>
        <w:t>Н.Р.Маматханов</w:t>
      </w:r>
      <w:proofErr w:type="spellEnd"/>
    </w:p>
    <w:p w:rsidR="00D11854" w:rsidRPr="00F334A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</w:p>
    <w:p w:rsidR="00D11854" w:rsidRPr="00F334A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</w:p>
    <w:p w:rsidR="00D11854" w:rsidRPr="00F334A4" w:rsidRDefault="00D11854" w:rsidP="00A059F0">
      <w:pPr>
        <w:shd w:val="clear" w:color="auto" w:fill="FFFFFF"/>
        <w:tabs>
          <w:tab w:val="left" w:pos="6278"/>
        </w:tabs>
        <w:spacing w:before="195" w:after="195" w:line="0" w:lineRule="atLeast"/>
        <w:rPr>
          <w:rFonts w:ascii="Times New Roman" w:hAnsi="Times New Roman" w:cs="Times New Roman"/>
          <w:sz w:val="20"/>
          <w:szCs w:val="20"/>
        </w:rPr>
      </w:pPr>
    </w:p>
    <w:p w:rsidR="00DE4B7E" w:rsidRPr="00CA40C5" w:rsidRDefault="00DE4B7E" w:rsidP="00DE4B7E">
      <w:pPr>
        <w:shd w:val="clear" w:color="auto" w:fill="FFFFFF"/>
        <w:spacing w:before="75" w:after="75" w:line="0" w:lineRule="atLeast"/>
        <w:ind w:left="150" w:right="150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</w:pPr>
      <w:r w:rsidRPr="00CA40C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lastRenderedPageBreak/>
        <w:t xml:space="preserve">Положение о промежуточной аттестации </w:t>
      </w:r>
      <w:proofErr w:type="gramStart"/>
      <w:r w:rsidRPr="00CA40C5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обучающихся</w:t>
      </w:r>
      <w:proofErr w:type="gramEnd"/>
      <w:r w:rsidR="002D701A">
        <w:rPr>
          <w:rFonts w:ascii="Times New Roman" w:eastAsia="Times New Roman" w:hAnsi="Times New Roman" w:cs="Times New Roman"/>
          <w:kern w:val="36"/>
          <w:sz w:val="32"/>
          <w:szCs w:val="32"/>
          <w:lang w:eastAsia="ru-RU"/>
        </w:rPr>
        <w:t>.</w:t>
      </w:r>
    </w:p>
    <w:p w:rsidR="00F334A4" w:rsidRDefault="00F334A4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</w:p>
    <w:p w:rsidR="00CA40C5" w:rsidRPr="00C127B6" w:rsidRDefault="00CA40C5" w:rsidP="00CA40C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C127B6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Принято на заседании</w:t>
      </w:r>
      <w:proofErr w:type="gramStart"/>
      <w:r w:rsidRPr="00C127B6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                                                                           У</w:t>
      </w:r>
      <w:proofErr w:type="gramEnd"/>
      <w:r w:rsidRPr="00C127B6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тверждаю</w:t>
      </w:r>
    </w:p>
    <w:p w:rsidR="00CA40C5" w:rsidRPr="00C127B6" w:rsidRDefault="00CA40C5" w:rsidP="00CA40C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Совета                    </w:t>
      </w:r>
      <w:r w:rsidRPr="00C127B6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                                                                                Директор</w:t>
      </w:r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МКОУ «</w:t>
      </w:r>
      <w:proofErr w:type="spellStart"/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Чанковская</w:t>
      </w:r>
      <w:proofErr w:type="spellEnd"/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СОШ»</w:t>
      </w:r>
    </w:p>
    <w:p w:rsidR="00CA40C5" w:rsidRPr="00C127B6" w:rsidRDefault="00CA40C5" w:rsidP="00CA40C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C127B6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Чанковская</w:t>
      </w:r>
      <w:proofErr w:type="spellEnd"/>
      <w:r w:rsidRPr="00C127B6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СОШ»                                                                     ______________</w:t>
      </w:r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К.Г.Далгатов</w:t>
      </w:r>
      <w:proofErr w:type="spellEnd"/>
    </w:p>
    <w:p w:rsidR="00CA40C5" w:rsidRPr="00C127B6" w:rsidRDefault="002D701A" w:rsidP="00CA40C5">
      <w:pPr>
        <w:shd w:val="clear" w:color="auto" w:fill="FFFFFF"/>
        <w:spacing w:after="0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Протокол №1  от 01.09</w:t>
      </w:r>
      <w:r w:rsidR="00CA40C5" w:rsidRPr="00C127B6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.2019                                              </w:t>
      </w:r>
    </w:p>
    <w:p w:rsidR="00DE4B7E" w:rsidRPr="00F334A4" w:rsidRDefault="00DE4B7E" w:rsidP="00CA40C5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Положение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jc w:val="center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 xml:space="preserve">о промежуточной аттестации </w:t>
      </w:r>
      <w:proofErr w:type="gramStart"/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обучающихся</w:t>
      </w:r>
      <w:proofErr w:type="gramEnd"/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 xml:space="preserve">                                                                       МКОУ «</w:t>
      </w:r>
      <w:proofErr w:type="spellStart"/>
      <w:r w:rsidR="00CA40C5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Чанков</w:t>
      </w:r>
      <w:r w:rsid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ска</w:t>
      </w: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я</w:t>
      </w:r>
      <w:proofErr w:type="spellEnd"/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 xml:space="preserve"> СОШ»</w:t>
      </w: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 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1.   Общие положения.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 </w:t>
      </w: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1.1.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Настоящее Положение разработано в соответствии с Законом «Об образовании в Российской Федерации» №273-ФЗ от 29.12.2012 г., Приказом Министерства образования и науки РФ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образования»,  Уставом   МКОУ «</w:t>
      </w:r>
      <w:proofErr w:type="spellStart"/>
      <w:r w:rsidR="00CA40C5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Чанков</w:t>
      </w: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ская</w:t>
      </w:r>
      <w:proofErr w:type="spell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СОШ»</w:t>
      </w:r>
      <w:r w:rsidR="002D701A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</w:t>
      </w: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и регламентирует порядок проведения промежуточной аттестации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обучающихся.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1.2. Школа в соответствии Законом Российской Федерации «Об образовании в Российской Федерации» (статья 58) и Уставом школы  самостоятельна в выборе системы оценок, формы, порядка и периодичности промежуточной аттестации обучающихся.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Освоение образовательной программы сопровождается промежуточной аттестацией обучающихся, проводимой в формах, определённых учебным планом, и в порядке, установленном школой.</w:t>
      </w:r>
      <w:proofErr w:type="gramEnd"/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1.3. Ежегодно в соответствии с Уставом бюджетного общеобразовательного учреждения</w:t>
      </w: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br/>
        <w:t>формы промежуточной аттестации на текущий учебный год утверждаются педагогическим Советом.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1.4.Промежуточная аттестация проводится с целью систематизации знаний обучающихся, развития навыков самостоятельной работы с учебным материалом, воспитания ответственного отношения к учебной деятельности, формирования рефлексивной  деятельности  обучающихся, развития самокритичности и самооценки, формирования культуры устной и письменной научной речи обучающихся.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1.5.Промежуточная аттестация является обязательной для всех обучающихся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2. Формы проведения промежуточной аттестации.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2.1. На первой, второй и третьей ступенях обучения утверждены следующие формы промежуточной аттестации по всем предметам учебного плана: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—  по итогам текущего контроля,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— по итогам контрольных работ, собеседования, зачётов, тестов.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2.2. Промежуточная аттестация проводится без прекращения образовательного процесса в соответствии с   решением педагогичес</w:t>
      </w:r>
      <w:r w:rsid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кого совета школы</w:t>
      </w: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. В 10-х классах профильного обучения аттестация проводится 2 раза в год: 11-х классах 1 раз в год: за 2 недели до окончания 1 полугодия и 2 полугодия в формате ЕГЭ. Учащиеся сдают обязательные предметы по математике и русскому языку и предметы по выбору, необходимые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обучающимся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для поступления.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2.3. Аттестационные материалы для промежуточной аттестации готовят учителя-предметники, заместители директора. Типы заданий, объём работы проходят обязательное согласование на заседаниях предметных кафедр.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3. Порядок проведения промежуточной аттестации.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3.1.  График проведения промежуточной аттестации утверждается на педагогическом совете школы и приказом  директора школы перед началом учебного года.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4.</w:t>
      </w:r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 xml:space="preserve"> Порядок перевода </w:t>
      </w:r>
      <w:proofErr w:type="gramStart"/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>обучающихся</w:t>
      </w:r>
      <w:proofErr w:type="gramEnd"/>
      <w:r w:rsidRPr="00F334A4">
        <w:rPr>
          <w:rFonts w:ascii="Times New Roman" w:eastAsia="Times New Roman" w:hAnsi="Times New Roman" w:cs="Times New Roman"/>
          <w:b/>
          <w:bCs/>
          <w:color w:val="303F50"/>
          <w:sz w:val="20"/>
          <w:szCs w:val="20"/>
          <w:lang w:eastAsia="ru-RU"/>
        </w:rPr>
        <w:t xml:space="preserve"> в следующий класс.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4.1     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Обучающиеся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, освоившие в полном объеме образовательную программу учебного года, переводятся в следующий класс.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4.2   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lastRenderedPageBreak/>
        <w:t xml:space="preserve">4.3    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Обучающиеся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обязаны ликвидировать академическую задолженность.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4.4    Обучающиеся, имеющие академическую задолженность, вправе пройти промежуточную аттестацию по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соответствующим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учебному предмету, курсу, дисциплине (модулю) не более двух раз в сроки, определяемые организацией, осуществляющей образовательную деятельность, в течение 1 четверти следующего учебного года. В указанный период не включается время болезни учащегося, нахождение его в отпуске по беременности и родам.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4.5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    Д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ля проведения промежуточной аттестации во второй раз образовательной организацией создается комиссия.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4.6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    Н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е допускается взимание платы с обучающихся за прохождение промежуточной аттестации.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4.7    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  <w:proofErr w:type="gramEnd"/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4.8    Педагогический Совет определяет сроки  проведения аттестации 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обучающихся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, переведенных условно в следующий класс. Приказом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директора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для оказания консультативной  помощи обучающимся назначается учитель. Для обеспечения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контроля за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своевременностью ликвидации задолженности  назначается заместитель директора.  Информация о сроках устранения академической задолженности доводится до сведения  родителей.</w:t>
      </w:r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4.9   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учебному плану.</w:t>
      </w:r>
      <w:proofErr w:type="gramEnd"/>
    </w:p>
    <w:p w:rsidR="00DE4B7E" w:rsidRPr="00F334A4" w:rsidRDefault="00DE4B7E" w:rsidP="00DE4B7E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4.10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 В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следующий класс могут быть условно переведены обучающиеся, имеющие по итогам учебного года академическую задолженность по одному учебному предмету. Ответственность за ликвидацию </w:t>
      </w:r>
      <w:proofErr w:type="gramStart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>обучающимися</w:t>
      </w:r>
      <w:proofErr w:type="gramEnd"/>
      <w:r w:rsidRPr="00F334A4"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  <w:t xml:space="preserve"> академической задолженности в течение 1 четверти следующего учебного года возлагается на их родителей (законных представителей).</w:t>
      </w:r>
    </w:p>
    <w:p w:rsidR="00CA05B1" w:rsidRPr="00CA40C5" w:rsidRDefault="002D701A" w:rsidP="00A059F0">
      <w:pPr>
        <w:shd w:val="clear" w:color="auto" w:fill="FFFFFF"/>
        <w:spacing w:before="195" w:after="195" w:line="0" w:lineRule="atLeast"/>
        <w:rPr>
          <w:rFonts w:ascii="Times New Roman" w:eastAsia="Times New Roman" w:hAnsi="Times New Roman" w:cs="Times New Roman"/>
          <w:color w:val="303F50"/>
          <w:sz w:val="20"/>
          <w:szCs w:val="20"/>
          <w:lang w:eastAsia="ru-RU"/>
        </w:rPr>
      </w:pPr>
    </w:p>
    <w:sectPr w:rsidR="00CA05B1" w:rsidRPr="00CA40C5" w:rsidSect="00A059F0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0385E"/>
    <w:multiLevelType w:val="hybridMultilevel"/>
    <w:tmpl w:val="C1E63566"/>
    <w:lvl w:ilvl="0" w:tplc="09208E3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9CD7EE2"/>
    <w:multiLevelType w:val="multilevel"/>
    <w:tmpl w:val="D5E08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A1FA2"/>
    <w:rsid w:val="00165ECF"/>
    <w:rsid w:val="00182BD3"/>
    <w:rsid w:val="002D701A"/>
    <w:rsid w:val="00377C66"/>
    <w:rsid w:val="003E6085"/>
    <w:rsid w:val="003E797F"/>
    <w:rsid w:val="0064371F"/>
    <w:rsid w:val="00713F27"/>
    <w:rsid w:val="008D7352"/>
    <w:rsid w:val="00A059F0"/>
    <w:rsid w:val="00A870A3"/>
    <w:rsid w:val="00AA1FA2"/>
    <w:rsid w:val="00C557E0"/>
    <w:rsid w:val="00CA40C5"/>
    <w:rsid w:val="00D11854"/>
    <w:rsid w:val="00D11D29"/>
    <w:rsid w:val="00DE4B7E"/>
    <w:rsid w:val="00E421E6"/>
    <w:rsid w:val="00F334A4"/>
    <w:rsid w:val="00F85F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82B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82BD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34A4"/>
    <w:rPr>
      <w:color w:val="0000FF"/>
      <w:u w:val="single"/>
    </w:rPr>
  </w:style>
  <w:style w:type="paragraph" w:styleId="a8">
    <w:name w:val="Title"/>
    <w:basedOn w:val="a"/>
    <w:link w:val="a9"/>
    <w:qFormat/>
    <w:rsid w:val="00F334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F334A4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F0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182BD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182BD3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34A4"/>
    <w:rPr>
      <w:color w:val="0000FF"/>
      <w:u w:val="single"/>
    </w:rPr>
  </w:style>
  <w:style w:type="paragraph" w:styleId="a8">
    <w:name w:val="Title"/>
    <w:basedOn w:val="a"/>
    <w:link w:val="a9"/>
    <w:qFormat/>
    <w:rsid w:val="00F334A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9">
    <w:name w:val="Название Знак"/>
    <w:basedOn w:val="a0"/>
    <w:link w:val="a8"/>
    <w:rsid w:val="00F334A4"/>
    <w:rPr>
      <w:rFonts w:ascii="Times New Roman" w:eastAsia="Times New Roman" w:hAnsi="Times New Roman" w:cs="Times New Roman"/>
      <w:b/>
      <w:sz w:val="4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2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zavuch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1307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Атигат</dc:creator>
  <cp:lastModifiedBy>Пользователь</cp:lastModifiedBy>
  <cp:revision>5</cp:revision>
  <cp:lastPrinted>2020-06-15T07:17:00Z</cp:lastPrinted>
  <dcterms:created xsi:type="dcterms:W3CDTF">2020-06-15T19:29:00Z</dcterms:created>
  <dcterms:modified xsi:type="dcterms:W3CDTF">2020-06-16T08:06:00Z</dcterms:modified>
</cp:coreProperties>
</file>