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60D" w:rsidRPr="00391E11" w:rsidRDefault="00391E11" w:rsidP="00391E11">
      <w:pPr>
        <w:jc w:val="center"/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</w:pPr>
      <w:r w:rsidRPr="00391E11"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МКОУ «</w:t>
      </w:r>
      <w:proofErr w:type="spellStart"/>
      <w:r w:rsidRPr="00391E11"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Чанковская</w:t>
      </w:r>
      <w:proofErr w:type="spellEnd"/>
      <w:r w:rsidRPr="00391E11"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 xml:space="preserve"> СОШ</w:t>
      </w:r>
      <w:r w:rsidR="001D460D" w:rsidRPr="00391E11"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»</w:t>
      </w:r>
    </w:p>
    <w:p w:rsidR="006B0476" w:rsidRPr="006001A4" w:rsidRDefault="006B0476" w:rsidP="006001A4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ПОЛОЖЕНИЕ</w:t>
      </w:r>
    </w:p>
    <w:p w:rsidR="006B0476" w:rsidRPr="006001A4" w:rsidRDefault="006B0476" w:rsidP="00391E11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 электронном  журнале</w:t>
      </w:r>
    </w:p>
    <w:p w:rsidR="006B0476" w:rsidRPr="006001A4" w:rsidRDefault="006B0476" w:rsidP="006001A4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 w:rsidRPr="006001A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.      Общие положения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1.1 Данное положение устанавливает единые требования по ведению электронного классного журнала (далее — электронный журнал).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1.2 Электронный журнал является государственным нормативно-финансовым документом.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1.3 Ведение электронного журнала является обязательным для каждого учителя и классного руководителя.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1.4 Электронным классным журналом называется комплекс программных средств, реализующих необходимые требования по ведению классного журнала (далее – система), как средства доступа и работы с ней.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1.5 Поддержание информации, хранящейся в системе в актуальном состоянии, является обязательным.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1.6 Пользователями Электронного журнала являются: администрация школы, учителя, классные руководители, ученики и их родители (законные представители).</w:t>
      </w:r>
    </w:p>
    <w:p w:rsidR="006B0476" w:rsidRPr="006001A4" w:rsidRDefault="006B0476" w:rsidP="006001A4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001A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2. Задачи, решаемые Электронным классным журналом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Электронный журнал используется для решения следующих задач: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2.1 Хранение данных об успеваемости и посещаемости учащихся.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2.2 Вывод информации, хранящейся в базе данных, на бумажный носитель для оформления </w:t>
      </w:r>
      <w:proofErr w:type="gramStart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proofErr w:type="gramEnd"/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виде</w:t>
      </w:r>
      <w:proofErr w:type="gramEnd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документа в соответствии с требованиями Российского законодательства.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2.3 Оперативный доступ к оценкам за весь период ведения журнала, по всем предметам, в любое время.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2.4 Повышение объективности выставления промежуточных и итоговых отметок.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2.5 Автоматизация создания периодических отчетов учителей и администрации.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2.6 Прогнозирование успеваемости отдельных учеников и класса в целом.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2.7 Своевременное информирование родителей по вопросам успеваемости их детей за определенный период времени (при наличии возможности также и в виде сообщения SMS на их мобильные телефоны).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2.8 Информирование родителей и учащихся с использованием сети INTERNET об успеваемости, посещаемости детей, их домашних заданиях и прохождении программ по различным предметам.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2.9 Возможность прямого общения между учителями, администрацией, родителями и учащимися вне зависимости от их местоположения.</w:t>
      </w:r>
    </w:p>
    <w:p w:rsidR="006B0476" w:rsidRPr="006001A4" w:rsidRDefault="006B0476" w:rsidP="006001A4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 3. Правила и порядок работы с Электронным классным журналом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3.1 </w:t>
      </w:r>
      <w:proofErr w:type="gramStart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Ответственный</w:t>
      </w:r>
      <w:proofErr w:type="gramEnd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ИКТ-сопровождению ведения электронного классного журнала: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устанавливает программное обеспечение, необходимое для работы Электронного журнала.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Обеспечивает надлежащее функционирование созданной программно-аппаратной среды.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 Вводит новых пользователей в систему.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 В начале сентября выдает реквизиты доступа (логин и пароль) к Электронному журналу в следующем порядке: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учителя, классные руководители, администрация получают реквизиты доступа </w:t>
      </w:r>
      <w:proofErr w:type="gramStart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ответственного по ИКТ-сопровождению;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родители и учащиеся получают реквизиты доступа у классного руководителя.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 Своевременно вносит в систему расписание уроков.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 В начале каждого учебного года в соответствии со списками, представленными классными руководителями, распределяет учащихся в системе по группам.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 Архивирует базу данных и сохраняет ее на нескольких электронных носителях с целью предотвращения утери базы банных.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8.  Контролирует движение учащихся в системе.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9. Осуществляет связь со службой технической поддержки.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10. Консультирует и обучает (при необходимости) участников проекта основным приемам работы с программным комплексом.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11. Ведет мониторинг использования системы родителями и учениками.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12. Систематически контролирует регулярность внесения информации пользователями системы.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3.2. Директор: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просматривает все электронные журналы образовательного учреждения</w:t>
      </w:r>
      <w:proofErr w:type="gramStart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;</w:t>
      </w:r>
      <w:proofErr w:type="gramEnd"/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заверяет распечатанный вариант электронного журнала подписью и гербовой печатью общеобразовательного учреждения.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3.3. Заместитель директора по УВР осуществляет периодический </w:t>
      </w:r>
      <w:proofErr w:type="gramStart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своевременным заполнением Электронного журнала в сентябре и его ведением в течение учебного года.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3.4. Классный руководитель обязан: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своевременно заполнять и следить за актуальностью данных об учащихся и их родителях в системе. Регулярно, не реже одного раза в учебную четверть, проверять изменение фактических данных и при наличии таких изменений вносить соответствующие поправки;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Контролировать выставление педагогами оценок учащимся класса. В случае нарушения педагогами своих обязанностей информировать зам. директора по УР.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3. Систематически информировать родителей о поведении и успехах учащегося (при наличии возможностей и через текстовые SMS), о возможностях автоматического получения отчета об </w:t>
      </w: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успеваемости и посещаемости для родителя за определенный период времени (при наличии возможности и в виде сообщения SMS на их мобильные телефоны).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4. Сообщать </w:t>
      </w:r>
      <w:proofErr w:type="gramStart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ответственному</w:t>
      </w:r>
      <w:proofErr w:type="gramEnd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 ИКТ о необходимости ввода данных ученика в систему (по прибытии нового ученика).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3.5. Обязанности учителей-предметников: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Учителя аккуратно и своевременно заполняют данные об учебных программах и их прохождении, об успеваемости и посещаемости учащихся, домашних заданиях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Электронный журнал заполняется учителем непосредственно в день проведения урока. В случае болезни основного учителя учитель, замещающий коллегу, заполняет электронный журнал в установленном порядке (подпись и другие сведения делаются в журнале замещения уроков).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 Учитель обязан систематически проверять и оценивать знания учащихся, а также отмечать посещаемость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 Составление рабочих программ учителем осуществляется до начала учебного года. Количество часов в календарно-тематическом плане должно соответствовать учебному плану.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5. </w:t>
      </w:r>
      <w:proofErr w:type="gramStart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Все записи по всем учебным предметам (</w:t>
      </w:r>
      <w:r w:rsidR="006B18AE"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за исключением уроков по родному яз, </w:t>
      </w:r>
      <w:proofErr w:type="spellStart"/>
      <w:r w:rsidR="006B18AE"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родн</w:t>
      </w:r>
      <w:proofErr w:type="spellEnd"/>
      <w:r w:rsidR="006B18AE"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лит.</w:t>
      </w:r>
      <w:proofErr w:type="gramEnd"/>
      <w:r w:rsidR="006B18AE"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6B18AE"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И </w:t>
      </w:r>
      <w:proofErr w:type="spellStart"/>
      <w:r w:rsidR="006B18AE"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иностр</w:t>
      </w:r>
      <w:proofErr w:type="spellEnd"/>
      <w:r w:rsidR="006B18AE"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яз.)</w:t>
      </w: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должны вестись на русском языке с обязательным указанием не только тем уроков, но и тем практических, лабораторных, контрольных работ, экскурсий.</w:t>
      </w:r>
      <w:proofErr w:type="gramEnd"/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 При делении по предмету класса на подгруппы, записи ведутся индивидуально каждым учителем, ведущим группу.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 На «странице темы уроков и задания» учитель обязан вводить тему, изученную на уроке, выполненные задания и тип этих заданий.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8. В 1-м классе оценки в журнал, дневники и тетради ни по одному учебному предмету не ставятся, применяется </w:t>
      </w:r>
      <w:proofErr w:type="spellStart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безоценочная</w:t>
      </w:r>
      <w:proofErr w:type="spellEnd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система.</w:t>
      </w:r>
    </w:p>
    <w:p w:rsidR="006B18AE" w:rsidRPr="006001A4" w:rsidRDefault="006B18AE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9. По предметам ОРКСЭ, ОДНКНР, элективные курсы и внеурочная деятельность </w:t>
      </w:r>
      <w:r w:rsidR="00CE0B2E"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применяется </w:t>
      </w:r>
      <w:proofErr w:type="spellStart"/>
      <w:r w:rsidR="00CE0B2E"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безотметочная</w:t>
      </w:r>
      <w:proofErr w:type="spellEnd"/>
      <w:r w:rsidR="00CE0B2E"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система.</w:t>
      </w:r>
    </w:p>
    <w:p w:rsidR="006B0476" w:rsidRPr="006001A4" w:rsidRDefault="00CE0B2E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10</w:t>
      </w:r>
      <w:r w:rsidR="006B0476"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Категорически запрещается допускать учащихся к работе с электронным журналом под логином и паролем учителя.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3.6. Родители и учащиеся имеют доступ только к собственным данным, и используют Электронный журнал только для их просмотра.</w:t>
      </w:r>
    </w:p>
    <w:p w:rsidR="006B0476" w:rsidRPr="006001A4" w:rsidRDefault="006B0476" w:rsidP="006001A4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 4. Выставление итоговых оценок.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Итоговые оценки учащихся за четверть, полугодие, год должны быть обоснованы.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Для объективной аттестации учащихся за четверть и полугодие необходимо наличие не менее трех-четырех оценок (при 2-часовой недельной учебной нагрузке по предмету) и более (при учебной нагрузке более 2-х часов в неделю) с обязательным учетом качества знаний учащихся по письменным, лабораторным и практическим работам. Это особенно важно соблюдать по таким предметам, как русский язык, литература, математика, физика, химия. Итоговая оценка по этим предметам выставляется в соответствии с требованиями.</w:t>
      </w:r>
    </w:p>
    <w:p w:rsidR="006B0476" w:rsidRPr="006001A4" w:rsidRDefault="006B0476" w:rsidP="006001A4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lastRenderedPageBreak/>
        <w:t>5. Контроль и хранение данных.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Директор школы, заместитель по учебно</w:t>
      </w:r>
      <w:r w:rsidR="00CE0B2E"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-воспитательной работе</w:t>
      </w: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</w:t>
      </w:r>
      <w:r w:rsidR="00CE0B2E"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зам</w:t>
      </w:r>
      <w:proofErr w:type="gramStart"/>
      <w:r w:rsidR="00CE0B2E"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.д</w:t>
      </w:r>
      <w:proofErr w:type="gramEnd"/>
      <w:r w:rsidR="00CE0B2E"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иректора по ИКТ</w:t>
      </w: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обязаны обеспечить меры по бесперебойному функционированию электронного журнала.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ведением электронного журнала осуществляется заместителем директора по УР не реже 1 раза в месяц.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конце каждой учебной четверти электронный журнал проверяется особенно тщательно. Уделяется внимание фактическому усвоению программы (соответствие учебному плану и тематическому планированию); объективности выставленных текущих и итоговых оценок; наличию контрольных и текущих проверочных работ; правильности записи замены уроков (если таковые были).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Результаты проверки классных журналов заместителем директора школы доводятся до сведения учителей и классных руководителей.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конце каждого учебного года электронные журналы проходят процедуру архивации.</w:t>
      </w:r>
    </w:p>
    <w:p w:rsidR="006B0476" w:rsidRPr="006001A4" w:rsidRDefault="006B0476" w:rsidP="006001A4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6001A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6. Отчетные периоды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Отчет по активности пользователей при работе с Электронным журналом создается один раз в неделю.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Отчеты по успеваемости и качеству обучения создаются по окончании каждой учебной четверти, а так же в конце года.</w:t>
      </w:r>
      <w:bookmarkStart w:id="0" w:name="_GoBack"/>
      <w:bookmarkEnd w:id="0"/>
    </w:p>
    <w:p w:rsidR="006B0476" w:rsidRPr="006001A4" w:rsidRDefault="006B0476" w:rsidP="006001A4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7. Права и ответственность пользователей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Права:</w:t>
      </w:r>
      <w:r w:rsidR="00D85EA7"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Все пользователи имеют право на своевременные консультации по вопросам работы с Электронным журналом.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Ответственность</w:t>
      </w:r>
      <w:proofErr w:type="gramStart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:У</w:t>
      </w:r>
      <w:proofErr w:type="gramEnd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чителя несут ответственность за своевременное и достоверное заполнение оценок и отметок о посещаемости учащихся;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Классные руководители несут ответственность за актуальность информации об учащихся и их родителях.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Все пользователи несут ответственность за сохранность своих реквизитов доступа.</w:t>
      </w:r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6001A4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Ответственный за ИКТ-сопровождение несет ответственность за техническое функционирование Электронного журнала.</w:t>
      </w:r>
      <w:proofErr w:type="gramEnd"/>
    </w:p>
    <w:p w:rsidR="006B0476" w:rsidRPr="006001A4" w:rsidRDefault="006B0476" w:rsidP="006001A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6001A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C519C" w:rsidRPr="006001A4" w:rsidRDefault="005C519C" w:rsidP="006001A4">
      <w:pPr>
        <w:rPr>
          <w:rFonts w:ascii="Times New Roman" w:hAnsi="Times New Roman" w:cs="Times New Roman"/>
          <w:sz w:val="24"/>
          <w:szCs w:val="24"/>
        </w:rPr>
      </w:pPr>
    </w:p>
    <w:sectPr w:rsidR="005C519C" w:rsidRPr="006001A4" w:rsidSect="006001A4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7ED"/>
    <w:rsid w:val="001D460D"/>
    <w:rsid w:val="00391E11"/>
    <w:rsid w:val="004538DC"/>
    <w:rsid w:val="00486A96"/>
    <w:rsid w:val="005C519C"/>
    <w:rsid w:val="006001A4"/>
    <w:rsid w:val="006B0476"/>
    <w:rsid w:val="006B18AE"/>
    <w:rsid w:val="00CE0B2E"/>
    <w:rsid w:val="00D85EA7"/>
    <w:rsid w:val="00E41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2020-11-12T08:21:00Z</dcterms:created>
  <dcterms:modified xsi:type="dcterms:W3CDTF">2021-02-16T18:09:00Z</dcterms:modified>
</cp:coreProperties>
</file>